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3000"/>
      </w:pPr>
    </w:p>
    <w:p>
      <w:pPr>
        <w:spacing w:after="200"/>
        <w:jc w:val="center"/>
      </w:pPr>
      <w:r>
        <w:rPr>
          <w:rFonts w:ascii="Arial" w:cs="Arial" w:eastAsia="Arial" w:hAnsi="Arial"/>
          <w:b/>
          <w:bCs/>
          <w:color w:val="1a1a2e"/>
          <w:sz w:val="40"/>
          <w:szCs w:val="40"/>
        </w:rPr>
        <w:t xml:space="preserve">Gizlilik Politikası</w:t>
      </w:r>
    </w:p>
    <w:p>
      <w:pPr>
        <w:spacing w:after="100"/>
        <w:jc w:val="center"/>
      </w:pPr>
      <w:r>
        <w:rPr>
          <w:rFonts w:ascii="Arial" w:cs="Arial" w:eastAsia="Arial" w:hAnsi="Arial"/>
          <w:color w:val="4a4a6a"/>
          <w:sz w:val="26"/>
          <w:szCs w:val="26"/>
        </w:rPr>
        <w:t xml:space="preserve">www.cvfit.com.tr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color w:val="666666"/>
          <w:sz w:val="22"/>
          <w:szCs w:val="22"/>
        </w:rPr>
        <w:t xml:space="preserve">Kişisel Verilerin Korunması ve İşlenmesine İlişkin Bilgilendirme</w:t>
      </w:r>
    </w:p>
    <w:p>
      <w:pPr>
        <w:pBdr>
          <w:bottom w:val="single" w:color="1a1a2e" w:sz="6" w:space="1"/>
        </w:pBdr>
        <w:spacing w:after="400"/>
        <w:jc w:val="center"/>
      </w:pPr>
    </w:p>
    <w:p>
      <w:pPr>
        <w:spacing w:before="200"/>
        <w:jc w:val="center"/>
      </w:pPr>
      <w:r>
        <w:rPr>
          <w:rFonts w:ascii="Arial" w:cs="Arial" w:eastAsia="Arial" w:hAnsi="Arial"/>
          <w:color w:val="888888"/>
          <w:sz w:val="20"/>
          <w:szCs w:val="20"/>
        </w:rPr>
        <w:t xml:space="preserve">Son Güncelleme: 12 Mart 2026</w:t>
      </w:r>
    </w:p>
    <w:p>
      <w:pPr>
        <w:jc w:val="center"/>
      </w:pPr>
      <w:r>
        <w:rPr>
          <w:rFonts w:ascii="Arial" w:cs="Arial" w:eastAsia="Arial" w:hAnsi="Arial"/>
          <w:color w:val="888888"/>
          <w:sz w:val="20"/>
          <w:szCs w:val="20"/>
        </w:rPr>
        <w:t xml:space="preserve">Okan Akarsu — Konuralp, Düzce</w:t>
      </w:r>
    </w:p>
    <w:p>
      <w:pPr>
        <w:jc w:val="center"/>
      </w:pPr>
      <w:r>
        <w:rPr>
          <w:rFonts w:ascii="Arial" w:cs="Arial" w:eastAsia="Arial" w:hAnsi="Arial"/>
          <w:color w:val="888888"/>
          <w:sz w:val="20"/>
          <w:szCs w:val="20"/>
        </w:rPr>
        <w:t xml:space="preserve">okanakarsu1074@gmail.com</w:t>
      </w:r>
    </w:p>
    <w:p>
      <w:r>
        <w:br w:type="page"/>
      </w:r>
    </w:p>
    <w:p>
      <w:pPr>
        <w:pStyle w:val="Heading1"/>
      </w:pPr>
      <w:r>
        <w:rPr>
          <w:rFonts w:ascii="Arial" w:cs="Arial" w:eastAsia="Arial" w:hAnsi="Arial"/>
        </w:rPr>
        <w:t xml:space="preserve">1. Giriş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Bu Gizlilik Politikası, www.cvfit.com.tr adresinde hizmet veren CVFit platformunun ("Platform") kullanıcılarına ait kişisel verilerin nasıl toplandığını, işlendiğini, saklandığını ve korunduğunu açıklamaktadır. Platform, Okan Akarsu tarafından işletilmektedir.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Platformumuzu kullanarak bu Gizlilik Politikası'nda belirtilen koşulları kabul etmiş sayılırsınız.</w:t>
      </w:r>
    </w:p>
    <w:p>
      <w:pPr>
        <w:pStyle w:val="Heading1"/>
      </w:pPr>
      <w:r>
        <w:rPr>
          <w:rFonts w:ascii="Arial" w:cs="Arial" w:eastAsia="Arial" w:hAnsi="Arial"/>
        </w:rPr>
        <w:t xml:space="preserve">2. Veri Sorumlusu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Veri Sorumlusu: Okan Akarsu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Adres: Konuralp, Düzce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E-posta: okanakarsu1074@gmail.com</w:t>
      </w:r>
    </w:p>
    <w:p>
      <w:pPr>
        <w:pStyle w:val="Heading1"/>
      </w:pPr>
      <w:r>
        <w:rPr>
          <w:rFonts w:ascii="Arial" w:cs="Arial" w:eastAsia="Arial" w:hAnsi="Arial"/>
        </w:rPr>
        <w:t xml:space="preserve">3. Toplanan Kişisel Veriler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Platformumuz aşağıdaki kişisel verileri toplamaktadır:</w:t>
      </w:r>
    </w:p>
    <w:p>
      <w:pPr>
        <w:pStyle w:val="Heading2"/>
      </w:pPr>
      <w:r>
        <w:rPr>
          <w:rFonts w:ascii="Arial" w:cs="Arial" w:eastAsia="Arial" w:hAnsi="Arial"/>
        </w:rPr>
        <w:t xml:space="preserve">3.1. Kimlik ve İletişim Bilgileri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rPr>
          <w:rFonts w:ascii="Arial" w:cs="Arial" w:eastAsia="Arial" w:hAnsi="Arial"/>
          <w:sz w:val="22"/>
          <w:szCs w:val="22"/>
        </w:rPr>
        <w:t xml:space="preserve">Ad, soyad, e-posta adresi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rPr>
          <w:rFonts w:ascii="Arial" w:cs="Arial" w:eastAsia="Arial" w:hAnsi="Arial"/>
          <w:sz w:val="22"/>
          <w:szCs w:val="22"/>
        </w:rPr>
        <w:t xml:space="preserve">Üyelik oluşturma sırasında verilen bilgiler</w:t>
      </w:r>
    </w:p>
    <w:p>
      <w:pPr>
        <w:pStyle w:val="Heading2"/>
      </w:pPr>
      <w:r>
        <w:rPr>
          <w:rFonts w:ascii="Arial" w:cs="Arial" w:eastAsia="Arial" w:hAnsi="Arial"/>
        </w:rPr>
        <w:t xml:space="preserve">3.2. Finansal Bilgiler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rPr>
          <w:rFonts w:ascii="Arial" w:cs="Arial" w:eastAsia="Arial" w:hAnsi="Arial"/>
          <w:sz w:val="22"/>
          <w:szCs w:val="22"/>
        </w:rPr>
        <w:t xml:space="preserve">Ödeme işlemleri Paddle altyapısı üzerinden gerçekleştirilmektedir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rPr>
          <w:rFonts w:ascii="Arial" w:cs="Arial" w:eastAsia="Arial" w:hAnsi="Arial"/>
          <w:sz w:val="22"/>
          <w:szCs w:val="22"/>
        </w:rPr>
        <w:t xml:space="preserve">Kredi kartı bilgileri doğrudan Platform tarafından saklanmaz; bu veriler Paddle tarafından işlenir</w:t>
      </w:r>
    </w:p>
    <w:p>
      <w:pPr>
        <w:pStyle w:val="Heading2"/>
      </w:pPr>
      <w:r>
        <w:rPr>
          <w:rFonts w:ascii="Arial" w:cs="Arial" w:eastAsia="Arial" w:hAnsi="Arial"/>
        </w:rPr>
        <w:t xml:space="preserve">3.3. CV ve Kariyer Verileri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rPr>
          <w:rFonts w:ascii="Arial" w:cs="Arial" w:eastAsia="Arial" w:hAnsi="Arial"/>
          <w:sz w:val="22"/>
          <w:szCs w:val="22"/>
        </w:rPr>
        <w:t xml:space="preserve">Yüklenen CV/özgeçmiş dosyaları ve içerikleri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rPr>
          <w:rFonts w:ascii="Arial" w:cs="Arial" w:eastAsia="Arial" w:hAnsi="Arial"/>
          <w:sz w:val="22"/>
          <w:szCs w:val="22"/>
        </w:rPr>
        <w:t xml:space="preserve">Yapay zeka analiz sonuçları ve öneriler</w:t>
      </w:r>
    </w:p>
    <w:p>
      <w:pPr>
        <w:pStyle w:val="Heading2"/>
      </w:pPr>
      <w:r>
        <w:rPr>
          <w:rFonts w:ascii="Arial" w:cs="Arial" w:eastAsia="Arial" w:hAnsi="Arial"/>
        </w:rPr>
        <w:t xml:space="preserve">3.4. Teknik Veriler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rPr>
          <w:rFonts w:ascii="Arial" w:cs="Arial" w:eastAsia="Arial" w:hAnsi="Arial"/>
          <w:sz w:val="22"/>
          <w:szCs w:val="22"/>
        </w:rPr>
        <w:t xml:space="preserve">IP adresi, tarayıcı türü, işletim sistemi bilgileri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rPr>
          <w:rFonts w:ascii="Arial" w:cs="Arial" w:eastAsia="Arial" w:hAnsi="Arial"/>
          <w:sz w:val="22"/>
          <w:szCs w:val="22"/>
        </w:rPr>
        <w:t xml:space="preserve">Çerez verileri ve oturum bilgileri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rPr>
          <w:rFonts w:ascii="Arial" w:cs="Arial" w:eastAsia="Arial" w:hAnsi="Arial"/>
          <w:sz w:val="22"/>
          <w:szCs w:val="22"/>
        </w:rPr>
        <w:t xml:space="preserve">Platform kullanım istatistikleri</w:t>
      </w:r>
    </w:p>
    <w:p>
      <w:pPr>
        <w:pStyle w:val="Heading1"/>
      </w:pPr>
      <w:r>
        <w:rPr>
          <w:rFonts w:ascii="Arial" w:cs="Arial" w:eastAsia="Arial" w:hAnsi="Arial"/>
        </w:rPr>
        <w:t xml:space="preserve">4. Kişisel Verilerin İşlenme Amaçları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Toplanan kişisel veriler aşağıdaki amaçlarla işlenmektedir: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rPr>
          <w:rFonts w:ascii="Arial" w:cs="Arial" w:eastAsia="Arial" w:hAnsi="Arial"/>
          <w:sz w:val="22"/>
          <w:szCs w:val="22"/>
        </w:rPr>
        <w:t xml:space="preserve">Üyelik kaydının oluşturulması ve hesap yönetimi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rPr>
          <w:rFonts w:ascii="Arial" w:cs="Arial" w:eastAsia="Arial" w:hAnsi="Arial"/>
          <w:sz w:val="22"/>
          <w:szCs w:val="22"/>
        </w:rPr>
        <w:t xml:space="preserve">CV analizi ve yapay zeka destekli optimizasyon hizmetlerinin sunulması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rPr>
          <w:rFonts w:ascii="Arial" w:cs="Arial" w:eastAsia="Arial" w:hAnsi="Arial"/>
          <w:sz w:val="22"/>
          <w:szCs w:val="22"/>
        </w:rPr>
        <w:t xml:space="preserve">Abonelik ve ödeme işlemlerinin yürütülmesi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rPr>
          <w:rFonts w:ascii="Arial" w:cs="Arial" w:eastAsia="Arial" w:hAnsi="Arial"/>
          <w:sz w:val="22"/>
          <w:szCs w:val="22"/>
        </w:rPr>
        <w:t xml:space="preserve">Müşteri destek taleplerinin karşılanması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rPr>
          <w:rFonts w:ascii="Arial" w:cs="Arial" w:eastAsia="Arial" w:hAnsi="Arial"/>
          <w:sz w:val="22"/>
          <w:szCs w:val="22"/>
        </w:rPr>
        <w:t xml:space="preserve">Platform performansının iyileştirilmesi ve hata giderme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rPr>
          <w:rFonts w:ascii="Arial" w:cs="Arial" w:eastAsia="Arial" w:hAnsi="Arial"/>
          <w:sz w:val="22"/>
          <w:szCs w:val="22"/>
        </w:rPr>
        <w:t xml:space="preserve">Yasal yükümlülüklerin yerine getirilmesi</w:t>
      </w:r>
    </w:p>
    <w:p>
      <w:pPr>
        <w:pStyle w:val="Heading1"/>
      </w:pPr>
      <w:r>
        <w:rPr>
          <w:rFonts w:ascii="Arial" w:cs="Arial" w:eastAsia="Arial" w:hAnsi="Arial"/>
        </w:rPr>
        <w:t xml:space="preserve">5. Kişisel Verilerin Paylaşılması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Kişisel verileriniz aşağıdaki üçüncü taraflarla paylaşılabilir: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Paddle: </w:t>
      </w:r>
      <w:r>
        <w:rPr>
          <w:rFonts w:ascii="Arial" w:cs="Arial" w:eastAsia="Arial" w:hAnsi="Arial"/>
          <w:sz w:val="22"/>
          <w:szCs w:val="22"/>
        </w:rPr>
        <w:t xml:space="preserve">Ödeme işlemleri için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Yapay Zeka Hizmet Sağlayıcıları: </w:t>
      </w:r>
      <w:r>
        <w:rPr>
          <w:rFonts w:ascii="Arial" w:cs="Arial" w:eastAsia="Arial" w:hAnsi="Arial"/>
          <w:sz w:val="22"/>
          <w:szCs w:val="22"/>
        </w:rPr>
        <w:t xml:space="preserve">CV analiz hizmetinin sağlanması amacıyla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Yasal Merciler: </w:t>
      </w:r>
      <w:r>
        <w:rPr>
          <w:rFonts w:ascii="Arial" w:cs="Arial" w:eastAsia="Arial" w:hAnsi="Arial"/>
          <w:sz w:val="22"/>
          <w:szCs w:val="22"/>
        </w:rPr>
        <w:t xml:space="preserve">Mevzuat gereği zorunlu hallerde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Kişisel verileriniz, yukarıda belirtilen amaçlar dışında üçüncü taraflarla paylaşılmaz ve ticari amaçla satılmaz.</w:t>
      </w:r>
    </w:p>
    <w:p>
      <w:pPr>
        <w:pStyle w:val="Heading1"/>
      </w:pPr>
      <w:r>
        <w:rPr>
          <w:rFonts w:ascii="Arial" w:cs="Arial" w:eastAsia="Arial" w:hAnsi="Arial"/>
        </w:rPr>
        <w:t xml:space="preserve">6. Verilerin Saklanma Süresi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Kişisel verileriniz, işlenme amaçları için gerekli olan süre boyunca saklanır. Üyeliğinizi sonlandırmanız halinde verileriniz yasal zorunluluklar saklı kalmak kaydıyla makul süre içinde silinir veya anonim hale getirilir.</w:t>
      </w:r>
    </w:p>
    <w:p>
      <w:pPr>
        <w:pStyle w:val="Heading1"/>
      </w:pPr>
      <w:r>
        <w:rPr>
          <w:rFonts w:ascii="Arial" w:cs="Arial" w:eastAsia="Arial" w:hAnsi="Arial"/>
        </w:rPr>
        <w:t xml:space="preserve">7. Veri Güvenliği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Kişisel verilerinizin korunması için teknik ve idari tedbirler alınmakta, SSL şifreleme ve güvenli sunucu altyapıları kullanılmaktadır. Ancak internet üzerinden yapılan veri iletiminin mutlak güvenliği garanti edilemez.</w:t>
      </w:r>
    </w:p>
    <w:p>
      <w:pPr>
        <w:pStyle w:val="Heading1"/>
      </w:pPr>
      <w:r>
        <w:rPr>
          <w:rFonts w:ascii="Arial" w:cs="Arial" w:eastAsia="Arial" w:hAnsi="Arial"/>
        </w:rPr>
        <w:t xml:space="preserve">8. Kullanıcı Hakları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6698 sayılı Kişisel Verilerin Korunması Kanunu kapsamında aşağıdaki haklara sahipsiniz: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rPr>
          <w:rFonts w:ascii="Arial" w:cs="Arial" w:eastAsia="Arial" w:hAnsi="Arial"/>
          <w:sz w:val="22"/>
          <w:szCs w:val="22"/>
        </w:rPr>
        <w:t xml:space="preserve">Kişisel verilerinizin işlenip işlenmediğini öğrenme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rPr>
          <w:rFonts w:ascii="Arial" w:cs="Arial" w:eastAsia="Arial" w:hAnsi="Arial"/>
          <w:sz w:val="22"/>
          <w:szCs w:val="22"/>
        </w:rPr>
        <w:t xml:space="preserve">İşlenmişse buna ilişkin bilgi talep etme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rPr>
          <w:rFonts w:ascii="Arial" w:cs="Arial" w:eastAsia="Arial" w:hAnsi="Arial"/>
          <w:sz w:val="22"/>
          <w:szCs w:val="22"/>
        </w:rPr>
        <w:t xml:space="preserve">İşlenme amacını ve bunların amacına uygun kullanılıp kullanılmadığını öğrenme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rPr>
          <w:rFonts w:ascii="Arial" w:cs="Arial" w:eastAsia="Arial" w:hAnsi="Arial"/>
          <w:sz w:val="22"/>
          <w:szCs w:val="22"/>
        </w:rPr>
        <w:t xml:space="preserve">Yurt içinde veya yurt dışında aktarıldığı üçüncü kişileri bilme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rPr>
          <w:rFonts w:ascii="Arial" w:cs="Arial" w:eastAsia="Arial" w:hAnsi="Arial"/>
          <w:sz w:val="22"/>
          <w:szCs w:val="22"/>
        </w:rPr>
        <w:t xml:space="preserve">Eksik veya yanlış işlenmiş olması halinde düzeltilmesini isteme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rPr>
          <w:rFonts w:ascii="Arial" w:cs="Arial" w:eastAsia="Arial" w:hAnsi="Arial"/>
          <w:sz w:val="22"/>
          <w:szCs w:val="22"/>
        </w:rPr>
        <w:t xml:space="preserve">Kanun'da öngörülen şartlar çerçevesinde silinmesini veya yok edilmesini isteme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rPr>
          <w:rFonts w:ascii="Arial" w:cs="Arial" w:eastAsia="Arial" w:hAnsi="Arial"/>
          <w:sz w:val="22"/>
          <w:szCs w:val="22"/>
        </w:rPr>
        <w:t xml:space="preserve">İşlenen verilerin münhasıran otomatik sistemler vasıtasıyla analiz edilmesi suretiyle aleyhinize bir sonucun ortaya çıkmasına itiraz etme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Bu haklarınızı kullanmak için okanakarsu1074@gmail.com adresine başvurabilirsiniz.</w:t>
      </w:r>
    </w:p>
    <w:p>
      <w:pPr>
        <w:pStyle w:val="Heading1"/>
      </w:pPr>
      <w:r>
        <w:rPr>
          <w:rFonts w:ascii="Arial" w:cs="Arial" w:eastAsia="Arial" w:hAnsi="Arial"/>
        </w:rPr>
        <w:t xml:space="preserve">9. Değişiklikler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Bu Gizlilik Politikası zaman zaman güncellenebilir. Güncellemeler Platform üzerinde yayımlandığı tarihte yürürlüğe girer. Önemli değişiklikler hakkında kullanıcılarımız e-posta yoluyla bilgilendirilecektir.</w:t>
      </w:r>
    </w:p>
    <w:p>
      <w:pPr>
        <w:pStyle w:val="Heading1"/>
      </w:pPr>
      <w:r>
        <w:rPr>
          <w:rFonts w:ascii="Arial" w:cs="Arial" w:eastAsia="Arial" w:hAnsi="Arial"/>
        </w:rPr>
        <w:t xml:space="preserve">10. İletişim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Bu politika hakkında sorularınız için okanakarsu1074@gmail.com adresi üzerinden bizimle iletişime geçebilirsiniz.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200"/>
      <w:outlineLvl w:val="0"/>
    </w:pPr>
    <w:rPr>
      <w:rFonts w:ascii="Arial" w:cs="Arial" w:eastAsia="Arial" w:hAnsi="Arial"/>
      <w:b/>
      <w:bCs/>
      <w:color w:val="1a1a2e"/>
      <w:sz w:val="28"/>
      <w:szCs w:val="28"/>
    </w:rPr>
  </w:style>
  <w:style w:type="paragraph" w:styleId="Heading2">
    <w:name w:val="Heading 2"/>
    <w:basedOn w:val="Normal"/>
    <w:next w:val="Normal"/>
    <w:qFormat/>
    <w:pPr>
      <w:spacing w:before="280" w:after="160"/>
      <w:outlineLvl w:val="1"/>
    </w:pPr>
    <w:rPr>
      <w:rFonts w:ascii="Arial" w:cs="Arial" w:eastAsia="Arial" w:hAnsi="Arial"/>
      <w:b/>
      <w:bCs/>
      <w:color w:val="2d2d44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2026-03-12T03:54:29.938Z</dcterms:created>
  <dcterms:modified xsi:type="dcterms:W3CDTF">2026-03-12T03:54:29.939Z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